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6C" w:rsidRPr="005C6BF9" w:rsidRDefault="00D30A6C" w:rsidP="00D30A6C">
      <w:pPr>
        <w:spacing w:after="150" w:line="23" w:lineRule="atLeast"/>
        <w:jc w:val="center"/>
        <w:outlineLvl w:val="1"/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</w:pPr>
      <w:r w:rsidRPr="005C6BF9">
        <w:rPr>
          <w:rFonts w:ascii="LRA_Starnberg" w:hAnsi="LRA_Starnberg"/>
          <w:i/>
          <w:noProof/>
          <w:sz w:val="28"/>
          <w:lang w:eastAsia="de-DE"/>
        </w:rPr>
        <w:drawing>
          <wp:anchor distT="0" distB="0" distL="114300" distR="114300" simplePos="0" relativeHeight="251679744" behindDoc="1" locked="0" layoutInCell="1" allowOverlap="1" wp14:anchorId="47C044C4" wp14:editId="361ADDFC">
            <wp:simplePos x="0" y="0"/>
            <wp:positionH relativeFrom="page">
              <wp:posOffset>271145</wp:posOffset>
            </wp:positionH>
            <wp:positionV relativeFrom="page">
              <wp:posOffset>236855</wp:posOffset>
            </wp:positionV>
            <wp:extent cx="1433830" cy="802005"/>
            <wp:effectExtent l="0" t="0" r="0" b="0"/>
            <wp:wrapTight wrapText="bothSides">
              <wp:wrapPolygon edited="0">
                <wp:start x="18367" y="0"/>
                <wp:lineTo x="6314" y="4618"/>
                <wp:lineTo x="574" y="7183"/>
                <wp:lineTo x="0" y="11287"/>
                <wp:lineTo x="0" y="16418"/>
                <wp:lineTo x="1148" y="21036"/>
                <wp:lineTo x="17793" y="21036"/>
                <wp:lineTo x="18941" y="8209"/>
                <wp:lineTo x="21236" y="5644"/>
                <wp:lineTo x="21236" y="0"/>
                <wp:lineTo x="18367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t_logo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BF9">
        <w:rPr>
          <w:rFonts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3FC2CAAA" wp14:editId="2EE5A57D">
            <wp:simplePos x="0" y="0"/>
            <wp:positionH relativeFrom="page">
              <wp:posOffset>1852930</wp:posOffset>
            </wp:positionH>
            <wp:positionV relativeFrom="page">
              <wp:posOffset>335915</wp:posOffset>
            </wp:positionV>
            <wp:extent cx="1342390" cy="885190"/>
            <wp:effectExtent l="0" t="0" r="0" b="0"/>
            <wp:wrapTight wrapText="bothSides">
              <wp:wrapPolygon edited="0">
                <wp:start x="0" y="0"/>
                <wp:lineTo x="0" y="20918"/>
                <wp:lineTo x="21150" y="20918"/>
                <wp:lineTo x="2115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wista-gr_ohne Schriftz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BF9">
        <w:rPr>
          <w:rFonts w:ascii="LRA_Starnberg" w:eastAsia="Times New Roman" w:hAnsi="LRA_Starnberg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3B0A7C0F" wp14:editId="1C462883">
            <wp:simplePos x="0" y="0"/>
            <wp:positionH relativeFrom="column">
              <wp:posOffset>2738120</wp:posOffset>
            </wp:positionH>
            <wp:positionV relativeFrom="paragraph">
              <wp:posOffset>-337665</wp:posOffset>
            </wp:positionV>
            <wp:extent cx="2344752" cy="1097280"/>
            <wp:effectExtent l="0" t="0" r="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mweltbildung R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5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BF9">
        <w:rPr>
          <w:rFonts w:ascii="LRA_Starnberg" w:eastAsia="Times New Roman" w:hAnsi="LRA_Starnberg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 wp14:anchorId="4A8CF3FE" wp14:editId="1C793F47">
            <wp:simplePos x="0" y="0"/>
            <wp:positionH relativeFrom="column">
              <wp:posOffset>5141595</wp:posOffset>
            </wp:positionH>
            <wp:positionV relativeFrom="paragraph">
              <wp:posOffset>-221615</wp:posOffset>
            </wp:positionV>
            <wp:extent cx="1691640" cy="858520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6C" w:rsidRPr="005C6BF9" w:rsidRDefault="00D30A6C" w:rsidP="00D30A6C">
      <w:pPr>
        <w:spacing w:after="150" w:line="23" w:lineRule="atLeast"/>
        <w:jc w:val="center"/>
        <w:outlineLvl w:val="1"/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</w:pPr>
    </w:p>
    <w:p w:rsidR="00D30A6C" w:rsidRPr="005C6BF9" w:rsidRDefault="00D30A6C" w:rsidP="00D30A6C">
      <w:pPr>
        <w:spacing w:after="150" w:line="23" w:lineRule="atLeast"/>
        <w:ind w:left="360"/>
        <w:jc w:val="center"/>
        <w:outlineLvl w:val="1"/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</w:pPr>
    </w:p>
    <w:p w:rsidR="00D30A6C" w:rsidRPr="005C6BF9" w:rsidRDefault="00D30A6C" w:rsidP="00D30A6C">
      <w:pPr>
        <w:spacing w:after="150" w:line="23" w:lineRule="atLeast"/>
        <w:ind w:left="360"/>
        <w:jc w:val="center"/>
        <w:outlineLvl w:val="1"/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</w:pPr>
      <w:r w:rsidRPr="005C6BF9"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  <w:t>Kreativ-Wettbewerb 2017</w:t>
      </w:r>
    </w:p>
    <w:p w:rsidR="00D30A6C" w:rsidRPr="005C6BF9" w:rsidRDefault="00D30A6C" w:rsidP="00D30A6C">
      <w:pPr>
        <w:spacing w:after="0" w:line="315" w:lineRule="atLeast"/>
        <w:ind w:left="360"/>
        <w:jc w:val="center"/>
        <w:rPr>
          <w:rFonts w:ascii="LRA_Starnberg" w:eastAsia="Times New Roman" w:hAnsi="LRA_Starnberg" w:cs="Arial"/>
          <w:b/>
          <w:sz w:val="32"/>
          <w:szCs w:val="24"/>
          <w:lang w:eastAsia="de-DE"/>
        </w:rPr>
      </w:pPr>
      <w:r w:rsidRPr="005C6BF9">
        <w:rPr>
          <w:rFonts w:ascii="LRA_Starnberg" w:eastAsia="Times New Roman" w:hAnsi="LRA_Starnberg" w:cs="Arial"/>
          <w:b/>
          <w:sz w:val="36"/>
          <w:szCs w:val="24"/>
          <w:lang w:eastAsia="de-DE"/>
        </w:rPr>
        <w:t>„</w:t>
      </w:r>
      <w:r w:rsidRPr="005C6BF9">
        <w:rPr>
          <w:rFonts w:ascii="LRA_Starnberg" w:eastAsia="Times New Roman" w:hAnsi="LRA_Starnberg" w:cs="Arial"/>
          <w:b/>
          <w:sz w:val="32"/>
          <w:szCs w:val="24"/>
          <w:lang w:eastAsia="de-DE"/>
        </w:rPr>
        <w:t>So wünsch ich mir die Zukunft“</w:t>
      </w:r>
    </w:p>
    <w:p w:rsidR="00D30A6C" w:rsidRPr="005C6BF9" w:rsidRDefault="00D30A6C" w:rsidP="00D30A6C">
      <w:pPr>
        <w:spacing w:after="0" w:line="240" w:lineRule="auto"/>
        <w:rPr>
          <w:rFonts w:ascii="LRA_Starnberg" w:eastAsia="Times New Roman" w:hAnsi="LRA_Starnberg" w:cs="Arial"/>
          <w:sz w:val="28"/>
          <w:szCs w:val="24"/>
          <w:lang w:eastAsia="de-DE"/>
        </w:rPr>
      </w:pPr>
      <w:r w:rsidRPr="005C6BF9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7D3EC3" wp14:editId="49DDB2FA">
                <wp:simplePos x="0" y="0"/>
                <wp:positionH relativeFrom="column">
                  <wp:posOffset>4004310</wp:posOffset>
                </wp:positionH>
                <wp:positionV relativeFrom="paragraph">
                  <wp:posOffset>107950</wp:posOffset>
                </wp:positionV>
                <wp:extent cx="2907775" cy="1379220"/>
                <wp:effectExtent l="38100" t="19050" r="6985" b="30480"/>
                <wp:wrapTight wrapText="bothSides">
                  <wp:wrapPolygon edited="0">
                    <wp:start x="6510" y="-298"/>
                    <wp:lineTo x="3255" y="0"/>
                    <wp:lineTo x="3255" y="4177"/>
                    <wp:lineTo x="-283" y="4773"/>
                    <wp:lineTo x="-283" y="9547"/>
                    <wp:lineTo x="2972" y="9547"/>
                    <wp:lineTo x="2972" y="14320"/>
                    <wp:lineTo x="2406" y="14320"/>
                    <wp:lineTo x="2406" y="17602"/>
                    <wp:lineTo x="12312" y="19094"/>
                    <wp:lineTo x="12312" y="19691"/>
                    <wp:lineTo x="16274" y="21779"/>
                    <wp:lineTo x="17123" y="21779"/>
                    <wp:lineTo x="17123" y="19094"/>
                    <wp:lineTo x="19105" y="19094"/>
                    <wp:lineTo x="20661" y="16707"/>
                    <wp:lineTo x="20237" y="14320"/>
                    <wp:lineTo x="21510" y="14022"/>
                    <wp:lineTo x="21369" y="12530"/>
                    <wp:lineTo x="19954" y="9547"/>
                    <wp:lineTo x="20803" y="8652"/>
                    <wp:lineTo x="19954" y="7160"/>
                    <wp:lineTo x="17265" y="4773"/>
                    <wp:lineTo x="17689" y="3580"/>
                    <wp:lineTo x="14859" y="2088"/>
                    <wp:lineTo x="7217" y="-298"/>
                    <wp:lineTo x="6510" y="-298"/>
                  </wp:wrapPolygon>
                </wp:wrapTight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7775" cy="1379220"/>
                        </a:xfrm>
                        <a:prstGeom prst="irregularSeal2">
                          <a:avLst/>
                        </a:prstGeom>
                        <a:solidFill>
                          <a:srgbClr val="C4C4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A6C" w:rsidRPr="0092778C" w:rsidRDefault="00D30A6C" w:rsidP="00D30A6C">
                            <w:pPr>
                              <w:jc w:val="center"/>
                              <w:rPr>
                                <w:rFonts w:ascii="LRA_Starnberg" w:hAnsi="LRA_Starnberg"/>
                                <w:b/>
                                <w:sz w:val="24"/>
                              </w:rPr>
                            </w:pPr>
                            <w:r w:rsidRPr="0092778C">
                              <w:rPr>
                                <w:rFonts w:ascii="LRA_Starnberg" w:hAnsi="LRA_Starnberg"/>
                                <w:b/>
                                <w:sz w:val="24"/>
                              </w:rPr>
                              <w:t>Attraktive Preise zu gewinnen!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3E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315.3pt;margin-top:8.5pt;width:228.95pt;height:108.6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" fillcolor="#c4c42e" strokecolor="#1f4d78 [1604]" strokeweight="1pt">
                <v:textbox>
                  <w:txbxContent>
                    <w:p w:rsidR="00D30A6C" w:rsidRPr="0092778C" w:rsidRDefault="00D30A6C" w:rsidP="00D30A6C">
                      <w:pPr>
                        <w:jc w:val="center"/>
                        <w:rPr>
                          <w:rFonts w:ascii="LRA_Starnberg" w:hAnsi="LRA_Starnberg"/>
                          <w:b/>
                          <w:sz w:val="24"/>
                        </w:rPr>
                      </w:pPr>
                      <w:r w:rsidRPr="0092778C">
                        <w:rPr>
                          <w:rFonts w:ascii="LRA_Starnberg" w:hAnsi="LRA_Starnberg"/>
                          <w:b/>
                          <w:sz w:val="24"/>
                        </w:rPr>
                        <w:t>Attraktive Preise zu gewinnen!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0A6C" w:rsidRPr="005C6BF9" w:rsidRDefault="00D30A6C" w:rsidP="00D30A6C">
      <w:pPr>
        <w:spacing w:after="0" w:line="240" w:lineRule="auto"/>
        <w:rPr>
          <w:rFonts w:ascii="LRA_Starnberg" w:eastAsia="Times New Roman" w:hAnsi="LRA_Starnberg" w:cs="Arial"/>
          <w:sz w:val="24"/>
          <w:szCs w:val="24"/>
          <w:lang w:eastAsia="de-DE"/>
        </w:rPr>
      </w:pPr>
      <w:r w:rsidRPr="005C6BF9">
        <w:rPr>
          <w:rFonts w:ascii="LRA_Starnberg" w:eastAsia="Times New Roman" w:hAnsi="LRA_Starnberg" w:cs="Arial"/>
          <w:sz w:val="24"/>
          <w:szCs w:val="24"/>
          <w:lang w:eastAsia="de-DE"/>
        </w:rPr>
        <w:t xml:space="preserve">im Hinblick auf biologische Vielfalt, gesunde Ernährung, saubere Umwelt, plastikfreier See, ressourcensparender Alltag, umweltfreundliche Mobilität, erneuerbare Energieversorgung, energieeffiziente und nachhaltige Lebensstile, eine faire Welt für alle … </w:t>
      </w:r>
    </w:p>
    <w:p w:rsidR="00D30A6C" w:rsidRPr="005C6BF9" w:rsidRDefault="00D30A6C" w:rsidP="00D30A6C">
      <w:pPr>
        <w:spacing w:after="0" w:line="240" w:lineRule="auto"/>
        <w:jc w:val="center"/>
        <w:rPr>
          <w:rFonts w:ascii="LRA_Starnberg" w:eastAsia="Times New Roman" w:hAnsi="LRA_Starnberg" w:cs="Arial"/>
          <w:b/>
          <w:sz w:val="14"/>
          <w:szCs w:val="24"/>
          <w:lang w:eastAsia="de-DE"/>
        </w:rPr>
      </w:pPr>
    </w:p>
    <w:p w:rsidR="00D30A6C" w:rsidRPr="005C6BF9" w:rsidRDefault="00D30A6C" w:rsidP="00D30A6C">
      <w:pPr>
        <w:spacing w:after="0" w:line="240" w:lineRule="auto"/>
        <w:jc w:val="center"/>
        <w:rPr>
          <w:rFonts w:ascii="LRA_Starnberg" w:eastAsia="Times New Roman" w:hAnsi="LRA_Starnberg" w:cs="Arial"/>
          <w:b/>
          <w:sz w:val="28"/>
          <w:szCs w:val="24"/>
          <w:lang w:eastAsia="de-DE"/>
        </w:rPr>
      </w:pPr>
      <w:r w:rsidRPr="005C6BF9">
        <w:rPr>
          <w:rFonts w:ascii="LRA_Starnberg" w:eastAsia="Times New Roman" w:hAnsi="LRA_Starnberg" w:cs="Arial"/>
          <w:b/>
          <w:sz w:val="28"/>
          <w:szCs w:val="24"/>
          <w:lang w:eastAsia="de-DE"/>
        </w:rPr>
        <w:t>Beiträge können bis 31. Juli 2017 eingereicht werden!</w:t>
      </w:r>
    </w:p>
    <w:p w:rsidR="00D30A6C" w:rsidRPr="005C6BF9" w:rsidRDefault="00D30A6C" w:rsidP="00D30A6C">
      <w:pPr>
        <w:spacing w:after="150" w:line="23" w:lineRule="atLeast"/>
        <w:ind w:left="360"/>
        <w:jc w:val="center"/>
        <w:outlineLvl w:val="1"/>
        <w:rPr>
          <w:rFonts w:ascii="LRA_Starnberg" w:eastAsia="Times New Roman" w:hAnsi="LRA_Starnberg" w:cs="Arial"/>
          <w:b/>
          <w:caps/>
          <w:spacing w:val="48"/>
          <w:sz w:val="36"/>
          <w:szCs w:val="24"/>
          <w:lang w:eastAsia="de-DE"/>
        </w:rPr>
      </w:pPr>
    </w:p>
    <w:p w:rsidR="00E60D99" w:rsidRPr="005C6BF9" w:rsidRDefault="001C14AE" w:rsidP="00D30A6C">
      <w:pPr>
        <w:spacing w:after="0" w:line="315" w:lineRule="atLeast"/>
        <w:ind w:left="360"/>
        <w:jc w:val="center"/>
        <w:rPr>
          <w:rFonts w:ascii="LRA_Starnberg" w:eastAsia="Times New Roman" w:hAnsi="LRA_Starnberg" w:cs="Arial"/>
          <w:b/>
          <w:sz w:val="32"/>
          <w:szCs w:val="24"/>
          <w:lang w:eastAsia="de-DE"/>
        </w:rPr>
      </w:pPr>
      <w:r w:rsidRPr="005C6BF9">
        <w:rPr>
          <w:rFonts w:ascii="LRA_Starnberg" w:eastAsia="Times New Roman" w:hAnsi="LRA_Starnberg" w:cs="Arial"/>
          <w:b/>
          <w:sz w:val="32"/>
          <w:szCs w:val="24"/>
          <w:lang w:eastAsia="de-DE"/>
        </w:rPr>
        <w:t>Beispiele</w:t>
      </w:r>
      <w:r w:rsidR="007D1DD7" w:rsidRPr="005C6BF9">
        <w:rPr>
          <w:rFonts w:ascii="LRA_Starnberg" w:eastAsia="Times New Roman" w:hAnsi="LRA_Starnberg" w:cs="Arial"/>
          <w:b/>
          <w:sz w:val="32"/>
          <w:szCs w:val="24"/>
          <w:lang w:eastAsia="de-DE"/>
        </w:rPr>
        <w:t xml:space="preserve"> und Anregungen</w:t>
      </w:r>
      <w:r w:rsidRPr="005C6BF9">
        <w:rPr>
          <w:rFonts w:ascii="LRA_Starnberg" w:eastAsia="Times New Roman" w:hAnsi="LRA_Starnberg" w:cs="Arial"/>
          <w:b/>
          <w:sz w:val="32"/>
          <w:szCs w:val="24"/>
          <w:lang w:eastAsia="de-DE"/>
        </w:rPr>
        <w:t xml:space="preserve"> für Wettbewerbsbeiträge</w:t>
      </w:r>
    </w:p>
    <w:p w:rsidR="001C14AE" w:rsidRPr="005C6BF9" w:rsidRDefault="00F91CCD">
      <w:pPr>
        <w:rPr>
          <w:rFonts w:ascii="LRA_Starnberg" w:hAnsi="LRA_Starnberg"/>
          <w:sz w:val="24"/>
        </w:rPr>
      </w:pPr>
      <w:r w:rsidRPr="005C6BF9">
        <w:rPr>
          <w:rFonts w:ascii="LRA_Starnberg" w:hAnsi="LRA_Starnberg"/>
          <w:sz w:val="24"/>
        </w:rPr>
        <w:t xml:space="preserve">Diese Sammlung möchte Hinweise auf mögliche Wettbewerbsideen geben. </w:t>
      </w:r>
      <w:r w:rsidR="00D401E4" w:rsidRPr="005C6BF9">
        <w:rPr>
          <w:rFonts w:ascii="LRA_Starnberg" w:hAnsi="LRA_Starnberg"/>
          <w:sz w:val="24"/>
        </w:rPr>
        <w:t>Sie erhebt keinen Anspruch auf Vollständigkeit</w:t>
      </w:r>
      <w:r w:rsidR="003776E2" w:rsidRPr="005C6BF9">
        <w:rPr>
          <w:rFonts w:ascii="LRA_Starnberg" w:hAnsi="LRA_Starnberg"/>
          <w:sz w:val="24"/>
        </w:rPr>
        <w:t>.</w:t>
      </w:r>
    </w:p>
    <w:p w:rsidR="007D1DD7" w:rsidRPr="005C6BF9" w:rsidRDefault="007D1DD7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Erneuerbare Energien mal anders: mit Energiefahrrädern den Strom für eine Party selber machen: Planung, 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Orga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>, Umsetzung, Berichterstattung</w:t>
      </w:r>
    </w:p>
    <w:p w:rsidR="007D1DD7" w:rsidRPr="005C6BF9" w:rsidRDefault="007D1DD7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Ressourcensparen im Selbstversuch mit Doku: eine Woche ohne Plastik, eine Woche nur von geretteten Lebensmitteln leben, </w:t>
      </w:r>
    </w:p>
    <w:p w:rsidR="00AE6F54" w:rsidRPr="005C6BF9" w:rsidRDefault="00AE6F54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Erneuerbare Energien 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be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>-greifbar machen: Miniaturmodelle für Wasserkraft, Solar</w:t>
      </w:r>
      <w:r w:rsidR="009F2D34" w:rsidRPr="005C6BF9">
        <w:rPr>
          <w:rFonts w:ascii="LRA_Starnberg" w:eastAsia="LRA_Starnberg" w:hAnsi="LRA_Starnberg" w:cs="LRA_Starnberg"/>
          <w:sz w:val="24"/>
        </w:rPr>
        <w:t>-</w:t>
      </w:r>
      <w:r w:rsidRPr="005C6BF9">
        <w:rPr>
          <w:rFonts w:ascii="LRA_Starnberg" w:eastAsia="LRA_Starnberg" w:hAnsi="LRA_Starnberg" w:cs="LRA_Starnberg"/>
          <w:sz w:val="24"/>
        </w:rPr>
        <w:t>, Windenergie bauen und ausstellen</w:t>
      </w:r>
    </w:p>
    <w:p w:rsidR="00F81C48" w:rsidRPr="005C6BF9" w:rsidRDefault="001C14AE" w:rsidP="00F81C48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Solarenergie zum Ausprobieren: ein Balkonkraftwerk (250 kWp) steht bei der Fünfseenland-Energiegenossenschaft zum Verleih zur Verfügung: </w:t>
      </w:r>
      <w:r w:rsidR="00F91CCD" w:rsidRPr="005C6BF9">
        <w:rPr>
          <w:rFonts w:ascii="LRA_Starnberg" w:eastAsia="LRA_Starnberg" w:hAnsi="LRA_Starnberg" w:cs="LRA_Starnberg"/>
          <w:sz w:val="24"/>
        </w:rPr>
        <w:t>Jugendliche</w:t>
      </w:r>
      <w:r w:rsidRPr="005C6BF9">
        <w:rPr>
          <w:rFonts w:ascii="LRA_Starnberg" w:eastAsia="LRA_Starnberg" w:hAnsi="LRA_Starnberg" w:cs="LRA_Starnberg"/>
          <w:sz w:val="24"/>
        </w:rPr>
        <w:t xml:space="preserve"> stellen Paneel privat oder öffentlich auf, dokumentieren die Solarerträge, machen Experimente mit ausgewählten Stromverbrauchern, schreiben Blogs und Kommentare über ihre Erfahrungen oder dokumentieren Reaktionen und Optionen für 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kreative </w:t>
      </w:r>
      <w:r w:rsidRPr="005C6BF9">
        <w:rPr>
          <w:rFonts w:ascii="LRA_Starnberg" w:eastAsia="LRA_Starnberg" w:hAnsi="LRA_Starnberg" w:cs="LRA_Starnberg"/>
          <w:sz w:val="24"/>
        </w:rPr>
        <w:t>Aufstellungslösungen mit Videoclips.</w:t>
      </w:r>
    </w:p>
    <w:p w:rsidR="00F81C48" w:rsidRPr="005C6BF9" w:rsidRDefault="00F81C48" w:rsidP="00F91CCD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proofErr w:type="spellStart"/>
      <w:r w:rsidRPr="005C6BF9">
        <w:rPr>
          <w:rFonts w:ascii="LRA_Starnberg" w:eastAsia="LRA_Starnberg" w:hAnsi="LRA_Starnberg" w:cs="LRA_Starnberg"/>
          <w:sz w:val="24"/>
        </w:rPr>
        <w:t>Landart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 xml:space="preserve"> - Kunst in und mit der Natur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 und Energie</w:t>
      </w:r>
      <w:r w:rsidRPr="005C6BF9">
        <w:rPr>
          <w:rFonts w:ascii="LRA_Starnberg" w:eastAsia="LRA_Starnberg" w:hAnsi="LRA_Starnberg" w:cs="LRA_Starnberg"/>
          <w:sz w:val="24"/>
        </w:rPr>
        <w:t xml:space="preserve">: Blätterschlangen, </w:t>
      </w:r>
      <w:r w:rsidR="00924C91" w:rsidRPr="005C6BF9">
        <w:rPr>
          <w:rFonts w:ascii="LRA_Starnberg" w:eastAsia="LRA_Starnberg" w:hAnsi="LRA_Starnberg" w:cs="LRA_Starnberg"/>
          <w:sz w:val="24"/>
        </w:rPr>
        <w:t>Ornamente</w:t>
      </w:r>
      <w:r w:rsidRPr="005C6BF9">
        <w:rPr>
          <w:rFonts w:ascii="LRA_Starnberg" w:eastAsia="LRA_Starnberg" w:hAnsi="LRA_Starnberg" w:cs="LRA_Starnberg"/>
          <w:sz w:val="24"/>
        </w:rPr>
        <w:t xml:space="preserve">, 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 w</w:t>
      </w:r>
      <w:r w:rsidRPr="005C6BF9">
        <w:rPr>
          <w:rFonts w:ascii="LRA_Starnberg" w:eastAsia="LRA_Starnberg" w:hAnsi="LRA_Starnberg" w:cs="LRA_Starnberg"/>
          <w:sz w:val="24"/>
        </w:rPr>
        <w:t xml:space="preserve">aghalsig ausbalancierte Steinbögen und kunstvoll arrangierte Blätter... mit bloßen Händen Werke Kunstwerke schaffen aus dem, was wir in der Natur vorfinden: dokumentieren nicht vergessen. </w:t>
      </w:r>
    </w:p>
    <w:p w:rsidR="00F81C48" w:rsidRPr="005C6BF9" w:rsidRDefault="00F81C48" w:rsidP="00924C91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Ein Wasserrad aus Eisstielen oder Naturmaterialien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 basteln und am Bach bzw. in einer „Landschaft“ platzieren</w:t>
      </w:r>
    </w:p>
    <w:p w:rsidR="00D30A6C" w:rsidRPr="005C6BF9" w:rsidRDefault="00F81C48" w:rsidP="000B7F64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Windräder in unterschiedlichstem Design z. B. aus Plastikflaschen, 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Pringles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>-Chips-Dosen (Einfälle statt Abfälle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 – </w:t>
      </w:r>
      <w:r w:rsidRPr="005C6BF9">
        <w:rPr>
          <w:rFonts w:ascii="LRA_Starnberg" w:eastAsia="LRA_Starnberg" w:hAnsi="LRA_Starnberg" w:cs="LRA_Starnberg"/>
          <w:sz w:val="24"/>
        </w:rPr>
        <w:t xml:space="preserve">)  </w:t>
      </w:r>
      <w:r w:rsidR="00F91CCD" w:rsidRPr="005C6BF9">
        <w:rPr>
          <w:rFonts w:ascii="LRA_Starnberg" w:eastAsia="LRA_Starnberg" w:hAnsi="LRA_Starnberg" w:cs="LRA_Starnberg"/>
          <w:sz w:val="24"/>
        </w:rPr>
        <w:t>in einer „Landschaft“ inszenieren.</w:t>
      </w:r>
    </w:p>
    <w:p w:rsidR="00F81C48" w:rsidRPr="005C6BF9" w:rsidRDefault="00F81C48" w:rsidP="000B7F64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Es gibt Bastel- und Experimentierbücher rund um die Windenergie, Experimente rund um die vier Elemente   z. B. mit einer Kerzenlöschkanone, … und in der Reihe „Schau so geht das!“ Bücher wie Lichtwerkstatt und Kräfte-Werkstatt. (Bücher sind teilweise in den Büchereien erhältlich)</w:t>
      </w:r>
    </w:p>
    <w:p w:rsidR="005C6BF9" w:rsidRPr="005C6BF9" w:rsidRDefault="004712CA" w:rsidP="005C6BF9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Besuch der Ausstellung „Rette die Welt“ im BUND-Bildungszentrum Wartaweil (29.4.- 21.05.2017) und anschließende Umsetzung der Eindrücke in eine künstlerische Form </w:t>
      </w:r>
    </w:p>
    <w:p w:rsidR="005C6BF9" w:rsidRPr="005C6BF9" w:rsidRDefault="005C6BF9" w:rsidP="005C6BF9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lastRenderedPageBreak/>
        <w:t xml:space="preserve">Kreative Aufarbeitung </w:t>
      </w:r>
      <w:r w:rsidRPr="005C6BF9">
        <w:rPr>
          <w:rFonts w:ascii="LRA_Starnberg" w:eastAsia="LRA_Starnberg" w:hAnsi="LRA_Starnberg" w:cs="LRA_Starnberg"/>
          <w:sz w:val="24"/>
        </w:rPr>
        <w:t>abfallwirtschaftliche</w:t>
      </w:r>
      <w:r w:rsidRPr="005C6BF9">
        <w:rPr>
          <w:rFonts w:ascii="LRA_Starnberg" w:eastAsia="LRA_Starnberg" w:hAnsi="LRA_Starnberg" w:cs="LRA_Starnberg"/>
          <w:sz w:val="24"/>
        </w:rPr>
        <w:t>r</w:t>
      </w:r>
      <w:r w:rsidRPr="005C6BF9">
        <w:rPr>
          <w:rFonts w:ascii="LRA_Starnberg" w:eastAsia="LRA_Starnberg" w:hAnsi="LRA_Starnberg" w:cs="LRA_Starnberg"/>
          <w:sz w:val="24"/>
        </w:rPr>
        <w:t>  Themen wie z. B. "Verwertungswege  des Star</w:t>
      </w:r>
      <w:r>
        <w:rPr>
          <w:rFonts w:ascii="LRA_Starnberg" w:eastAsia="LRA_Starnberg" w:hAnsi="LRA_Starnberg" w:cs="LRA_Starnberg"/>
          <w:sz w:val="24"/>
        </w:rPr>
        <w:t xml:space="preserve">nberger Abfalls" als Videofilm: </w:t>
      </w:r>
      <w:r w:rsidRPr="005C6BF9">
        <w:rPr>
          <w:rFonts w:ascii="LRA_Starnberg" w:eastAsia="LRA_Starnberg" w:hAnsi="LRA_Starnberg" w:cs="LRA_Starnberg"/>
          <w:sz w:val="24"/>
        </w:rPr>
        <w:t xml:space="preserve">aus zahlreichen Stoffströmen des Holsystems: Rest-, Bioabfall und PPK  und im 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Bringsystem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 xml:space="preserve"> unter  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Grüngut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 xml:space="preserve">, Schrott, Elektro-Schrott, Kunststoff, Alttextilien, Sperrabfall, Bauschutt, Altholz </w:t>
      </w:r>
      <w:r>
        <w:rPr>
          <w:rFonts w:ascii="LRA_Starnberg" w:eastAsia="LRA_Starnberg" w:hAnsi="LRA_Starnberg" w:cs="LRA_Starnberg"/>
          <w:sz w:val="24"/>
        </w:rPr>
        <w:t>eines auswählen und kreativ darstellen</w:t>
      </w:r>
    </w:p>
    <w:p w:rsidR="005C6BF9" w:rsidRPr="005C6BF9" w:rsidRDefault="005C6BF9" w:rsidP="005C6BF9">
      <w:pPr>
        <w:pStyle w:val="Listenabsatz"/>
        <w:numPr>
          <w:ilvl w:val="0"/>
          <w:numId w:val="1"/>
        </w:numPr>
        <w:spacing w:after="0" w:line="240" w:lineRule="auto"/>
        <w:ind w:hanging="360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Schieflagen a</w:t>
      </w:r>
      <w:bookmarkStart w:id="0" w:name="_GoBack"/>
      <w:bookmarkEnd w:id="0"/>
      <w:r w:rsidRPr="005C6BF9">
        <w:rPr>
          <w:rFonts w:ascii="LRA_Starnberg" w:eastAsia="LRA_Starnberg" w:hAnsi="LRA_Starnberg" w:cs="LRA_Starnberg"/>
          <w:sz w:val="24"/>
        </w:rPr>
        <w:t>us der Perspektive z. B. eine</w:t>
      </w:r>
      <w:r>
        <w:rPr>
          <w:rFonts w:ascii="LRA_Starnberg" w:eastAsia="LRA_Starnberg" w:hAnsi="LRA_Starnberg" w:cs="LRA_Starnberg"/>
          <w:sz w:val="24"/>
        </w:rPr>
        <w:t>r</w:t>
      </w:r>
      <w:r w:rsidRPr="005C6BF9">
        <w:rPr>
          <w:rFonts w:ascii="LRA_Starnberg" w:eastAsia="LRA_Starnberg" w:hAnsi="LRA_Starnberg" w:cs="LRA_Starnberg"/>
          <w:sz w:val="24"/>
        </w:rPr>
        <w:t xml:space="preserve"> importierten </w:t>
      </w:r>
      <w:r>
        <w:rPr>
          <w:rFonts w:ascii="LRA_Starnberg" w:eastAsia="LRA_Starnberg" w:hAnsi="LRA_Starnberg" w:cs="LRA_Starnberg"/>
          <w:sz w:val="24"/>
        </w:rPr>
        <w:t>Erdbeere</w:t>
      </w:r>
      <w:r w:rsidRPr="005C6BF9">
        <w:rPr>
          <w:rFonts w:ascii="LRA_Starnberg" w:eastAsia="LRA_Starnberg" w:hAnsi="LRA_Starnberg" w:cs="LRA_Starnberg"/>
          <w:sz w:val="24"/>
        </w:rPr>
        <w:t>, Coffee-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to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>-</w:t>
      </w:r>
      <w:proofErr w:type="spellStart"/>
      <w:r w:rsidRPr="005C6BF9">
        <w:rPr>
          <w:rFonts w:ascii="LRA_Starnberg" w:eastAsia="LRA_Starnberg" w:hAnsi="LRA_Starnberg" w:cs="LRA_Starnberg"/>
          <w:sz w:val="24"/>
        </w:rPr>
        <w:t>go</w:t>
      </w:r>
      <w:proofErr w:type="spellEnd"/>
      <w:r w:rsidRPr="005C6BF9">
        <w:rPr>
          <w:rFonts w:ascii="LRA_Starnberg" w:eastAsia="LRA_Starnberg" w:hAnsi="LRA_Starnberg" w:cs="LRA_Starnberg"/>
          <w:sz w:val="24"/>
        </w:rPr>
        <w:t>-Einwegbechers, Plastikflasche</w:t>
      </w:r>
      <w:r>
        <w:rPr>
          <w:rFonts w:ascii="LRA_Starnberg" w:eastAsia="LRA_Starnberg" w:hAnsi="LRA_Starnberg" w:cs="LRA_Starnberg"/>
          <w:sz w:val="24"/>
        </w:rPr>
        <w:t>, eines entsorgten Lebensmittels</w:t>
      </w:r>
      <w:r w:rsidRPr="005C6BF9">
        <w:rPr>
          <w:rFonts w:ascii="LRA_Starnberg" w:eastAsia="LRA_Starnberg" w:hAnsi="LRA_Starnberg" w:cs="LRA_Starnberg"/>
          <w:sz w:val="24"/>
        </w:rPr>
        <w:t xml:space="preserve"> </w:t>
      </w:r>
      <w:r>
        <w:rPr>
          <w:rFonts w:ascii="LRA_Starnberg" w:eastAsia="LRA_Starnberg" w:hAnsi="LRA_Starnberg" w:cs="LRA_Starnberg"/>
          <w:sz w:val="24"/>
        </w:rPr>
        <w:t>auf den Punkt bringen und gegen den Strich schildern z. B. so wie hier</w:t>
      </w:r>
      <w:r w:rsidRPr="005C6BF9">
        <w:rPr>
          <w:rFonts w:ascii="LRA_Starnberg" w:eastAsia="LRA_Starnberg" w:hAnsi="LRA_Starnberg" w:cs="LRA_Starnberg"/>
          <w:sz w:val="24"/>
        </w:rPr>
        <w:t xml:space="preserve"> </w:t>
      </w:r>
      <w:hyperlink r:id="rId11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https://das</w:t>
        </w:r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l</w:t>
        </w:r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amm.ch/spargel-vorteile-nachteile-umweltkosten/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924C91" w:rsidRPr="005C6BF9" w:rsidRDefault="005C6BF9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A236B1F" wp14:editId="4BD15542">
            <wp:simplePos x="0" y="0"/>
            <wp:positionH relativeFrom="column">
              <wp:posOffset>3562350</wp:posOffset>
            </wp:positionH>
            <wp:positionV relativeFrom="paragraph">
              <wp:posOffset>19685</wp:posOffset>
            </wp:positionV>
            <wp:extent cx="3057525" cy="1760220"/>
            <wp:effectExtent l="0" t="0" r="9525" b="0"/>
            <wp:wrapTight wrapText="bothSides">
              <wp:wrapPolygon edited="0">
                <wp:start x="0" y="0"/>
                <wp:lineTo x="0" y="21273"/>
                <wp:lineTo x="21533" y="21273"/>
                <wp:lineTo x="215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91" w:rsidRPr="005C6BF9">
        <w:rPr>
          <w:rFonts w:ascii="LRA_Starnberg" w:eastAsia="LRA_Starnberg" w:hAnsi="LRA_Starnberg" w:cs="LRA_Starnberg"/>
          <w:sz w:val="24"/>
        </w:rPr>
        <w:t>Eine Schwimminsel bauen aus PET-Flaschen: symbolisch als Arche</w:t>
      </w:r>
      <w:r w:rsidR="004567C5" w:rsidRPr="005C6BF9">
        <w:rPr>
          <w:rFonts w:ascii="LRA_Starnberg" w:eastAsia="LRA_Starnberg" w:hAnsi="LRA_Starnberg" w:cs="LRA_Starnberg"/>
          <w:sz w:val="24"/>
        </w:rPr>
        <w:t xml:space="preserve"> zur Rettung von ???</w:t>
      </w:r>
      <w:r w:rsidR="00761607"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1C14AE" w:rsidRPr="005C6BF9" w:rsidRDefault="00AE6F54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Einfälle statt Abfälle: kreatives Werk</w:t>
      </w:r>
      <w:r w:rsidR="009F2D34" w:rsidRPr="005C6BF9">
        <w:rPr>
          <w:rFonts w:ascii="LRA_Starnberg" w:eastAsia="LRA_Starnberg" w:hAnsi="LRA_Starnberg" w:cs="LRA_Starnberg"/>
          <w:sz w:val="24"/>
        </w:rPr>
        <w:t xml:space="preserve">en mit Abfallstoffen, </w:t>
      </w:r>
      <w:proofErr w:type="spellStart"/>
      <w:r w:rsidR="009F2D34" w:rsidRPr="005C6BF9">
        <w:rPr>
          <w:rFonts w:ascii="LRA_Starnberg" w:eastAsia="LRA_Starnberg" w:hAnsi="LRA_Starnberg" w:cs="LRA_Starnberg"/>
          <w:sz w:val="24"/>
        </w:rPr>
        <w:t>Upcycling</w:t>
      </w:r>
      <w:proofErr w:type="spellEnd"/>
      <w:r w:rsidR="009F2D34" w:rsidRPr="005C6BF9">
        <w:rPr>
          <w:rFonts w:ascii="LRA_Starnberg" w:eastAsia="LRA_Starnberg" w:hAnsi="LRA_Starnberg" w:cs="LRA_Starnberg"/>
          <w:sz w:val="24"/>
        </w:rPr>
        <w:t xml:space="preserve">, Kunstwerke oder Nützliches schaffen (Windräder aus Plastikflaschen, </w:t>
      </w:r>
      <w:r w:rsidR="00924C91" w:rsidRPr="005C6BF9">
        <w:rPr>
          <w:rFonts w:ascii="LRA_Starnberg" w:eastAsia="LRA_Starnberg" w:hAnsi="LRA_Starnberg" w:cs="LRA_Starnberg"/>
          <w:sz w:val="24"/>
        </w:rPr>
        <w:t xml:space="preserve">Produkte aus Stoffresten, </w:t>
      </w:r>
      <w:r w:rsidR="009F2D34" w:rsidRPr="005C6BF9">
        <w:rPr>
          <w:rFonts w:ascii="LRA_Starnberg" w:eastAsia="LRA_Starnberg" w:hAnsi="LRA_Starnberg" w:cs="LRA_Starnberg"/>
          <w:sz w:val="24"/>
        </w:rPr>
        <w:t xml:space="preserve">Blumentöpfe aus </w:t>
      </w:r>
      <w:proofErr w:type="spellStart"/>
      <w:r w:rsidR="009F2D34" w:rsidRPr="005C6BF9">
        <w:rPr>
          <w:rFonts w:ascii="LRA_Starnberg" w:eastAsia="LRA_Starnberg" w:hAnsi="LRA_Starnberg" w:cs="LRA_Starnberg"/>
          <w:sz w:val="24"/>
        </w:rPr>
        <w:t>Tetrapack</w:t>
      </w:r>
      <w:proofErr w:type="spellEnd"/>
      <w:r w:rsidR="009F2D34" w:rsidRPr="005C6BF9">
        <w:rPr>
          <w:rFonts w:ascii="LRA_Starnberg" w:eastAsia="LRA_Starnberg" w:hAnsi="LRA_Starnberg" w:cs="LRA_Starnberg"/>
          <w:sz w:val="24"/>
        </w:rPr>
        <w:t xml:space="preserve"> basteln und bepflanzen, ….) </w:t>
      </w:r>
    </w:p>
    <w:p w:rsidR="00D401E4" w:rsidRPr="005C6BF9" w:rsidRDefault="00D401E4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Partyfood aus geretteten Lebensmitteln kochen</w:t>
      </w:r>
    </w:p>
    <w:p w:rsidR="009F2D34" w:rsidRPr="005C6BF9" w:rsidRDefault="009F2D34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einen Bienen- oder Naschgarten, Komposthaufen anlegen, beobachten, dokumentieren, Würmer zählen, im Elternbrief berichten</w:t>
      </w:r>
    </w:p>
    <w:p w:rsidR="009F2D34" w:rsidRPr="005C6BF9" w:rsidRDefault="009F2D34" w:rsidP="001C14AE">
      <w:pPr>
        <w:numPr>
          <w:ilvl w:val="0"/>
          <w:numId w:val="1"/>
        </w:numPr>
        <w:spacing w:after="0" w:line="240" w:lineRule="auto"/>
        <w:ind w:left="720" w:hanging="357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eine Bildercollage /Comic zu einem Thema</w:t>
      </w:r>
      <w:r w:rsidR="00F91CCD" w:rsidRPr="005C6BF9">
        <w:rPr>
          <w:rFonts w:ascii="LRA_Starnberg" w:eastAsia="LRA_Starnberg" w:hAnsi="LRA_Starnberg" w:cs="LRA_Starnberg"/>
          <w:sz w:val="24"/>
        </w:rPr>
        <w:t xml:space="preserve"> erstellen</w:t>
      </w:r>
    </w:p>
    <w:p w:rsidR="001C14AE" w:rsidRPr="005C6BF9" w:rsidRDefault="001C14AE" w:rsidP="001C14AE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T-Shirt-Aufdruck </w:t>
      </w:r>
      <w:r w:rsidR="0065494A" w:rsidRPr="005C6BF9">
        <w:rPr>
          <w:rFonts w:ascii="LRA_Starnberg" w:eastAsia="LRA_Starnberg" w:hAnsi="LRA_Starnberg" w:cs="LRA_Starnberg"/>
          <w:sz w:val="24"/>
        </w:rPr>
        <w:t>provokativ kreativ</w:t>
      </w:r>
      <w:r w:rsidR="00AE6F54" w:rsidRPr="005C6BF9">
        <w:rPr>
          <w:rFonts w:ascii="LRA_Starnberg" w:eastAsia="LRA_Starnberg" w:hAnsi="LRA_Starnberg" w:cs="LRA_Starnberg"/>
          <w:sz w:val="24"/>
        </w:rPr>
        <w:t xml:space="preserve"> gestalten</w:t>
      </w:r>
    </w:p>
    <w:p w:rsidR="005852DC" w:rsidRPr="005C6BF9" w:rsidRDefault="005852DC" w:rsidP="009F49BF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Ein literarisches Format (Erzählung, Märchen, manifest, Dialog, Gedicht, Rap…) oder ein Alltagsformat wählen für ein ausgewähltes Thema (Werbung, Gebrauchsanweisung, Predigt, Todesanzeige, Haftbefehl …) </w:t>
      </w:r>
      <w:r w:rsidR="00D401E4" w:rsidRPr="005C6BF9">
        <w:rPr>
          <w:rFonts w:ascii="LRA_Starnberg" w:eastAsia="LRA_Starnberg" w:hAnsi="LRA_Starnberg" w:cs="LRA_Starnberg"/>
          <w:sz w:val="24"/>
        </w:rPr>
        <w:t xml:space="preserve">und in </w:t>
      </w:r>
      <w:r w:rsidRPr="005C6BF9">
        <w:rPr>
          <w:rFonts w:ascii="LRA_Starnberg" w:eastAsia="LRA_Starnberg" w:hAnsi="LRA_Starnberg" w:cs="LRA_Starnberg"/>
          <w:sz w:val="24"/>
        </w:rPr>
        <w:t>eine</w:t>
      </w:r>
      <w:r w:rsidR="00D401E4" w:rsidRPr="005C6BF9">
        <w:rPr>
          <w:rFonts w:ascii="LRA_Starnberg" w:eastAsia="LRA_Starnberg" w:hAnsi="LRA_Starnberg" w:cs="LRA_Starnberg"/>
          <w:sz w:val="24"/>
        </w:rPr>
        <w:t>r</w:t>
      </w:r>
      <w:r w:rsidRPr="005C6BF9">
        <w:rPr>
          <w:rFonts w:ascii="LRA_Starnberg" w:eastAsia="LRA_Starnberg" w:hAnsi="LRA_Starnberg" w:cs="LRA_Starnberg"/>
          <w:sz w:val="24"/>
        </w:rPr>
        <w:t xml:space="preserve"> öffentliche</w:t>
      </w:r>
      <w:r w:rsidR="00D401E4" w:rsidRPr="005C6BF9">
        <w:rPr>
          <w:rFonts w:ascii="LRA_Starnberg" w:eastAsia="LRA_Starnberg" w:hAnsi="LRA_Starnberg" w:cs="LRA_Starnberg"/>
          <w:sz w:val="24"/>
        </w:rPr>
        <w:t>n</w:t>
      </w:r>
      <w:r w:rsidRPr="005C6BF9">
        <w:rPr>
          <w:rFonts w:ascii="LRA_Starnberg" w:eastAsia="LRA_Starnberg" w:hAnsi="LRA_Starnberg" w:cs="LRA_Starnberg"/>
          <w:sz w:val="24"/>
        </w:rPr>
        <w:t xml:space="preserve"> Guerilla-Lesung oder à la Hyde-Park inszenieren</w:t>
      </w:r>
    </w:p>
    <w:p w:rsidR="00761607" w:rsidRPr="005C6BF9" w:rsidRDefault="00761607" w:rsidP="007D1DD7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Ethische bzw. religiöse Aspekte für eine Faire Welt, den Umwelt- und Klimaschutz aufzeigen</w:t>
      </w:r>
    </w:p>
    <w:p w:rsidR="007D1DD7" w:rsidRPr="005C6BF9" w:rsidRDefault="004712CA" w:rsidP="007D1DD7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noProof/>
          <w:sz w:val="24"/>
          <w:lang w:eastAsia="de-DE"/>
        </w:rPr>
        <w:drawing>
          <wp:anchor distT="0" distB="0" distL="114300" distR="114300" simplePos="0" relativeHeight="251661312" behindDoc="1" locked="0" layoutInCell="1" allowOverlap="1" wp14:anchorId="4861F1F3" wp14:editId="708BE1BF">
            <wp:simplePos x="0" y="0"/>
            <wp:positionH relativeFrom="column">
              <wp:posOffset>4023360</wp:posOffset>
            </wp:positionH>
            <wp:positionV relativeFrom="paragraph">
              <wp:posOffset>367665</wp:posOffset>
            </wp:positionV>
            <wp:extent cx="2545080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D7" w:rsidRPr="005C6BF9">
        <w:rPr>
          <w:rFonts w:ascii="LRA_Starnberg" w:eastAsia="LRA_Starnberg" w:hAnsi="LRA_Starnberg" w:cs="LRA_Starnberg"/>
          <w:sz w:val="24"/>
        </w:rPr>
        <w:t xml:space="preserve">Beiträge im Kontext Umwelt, Lebensraum, Ressourcen </w:t>
      </w:r>
      <w:r w:rsidR="007D1DD7" w:rsidRPr="005C6BF9">
        <w:rPr>
          <w:rFonts w:ascii="LRA_Starnberg" w:eastAsia="LRA_Starnberg" w:hAnsi="LRA_Starnberg" w:cs="LRA_Starnberg"/>
          <w:b/>
          <w:sz w:val="24"/>
        </w:rPr>
        <w:t xml:space="preserve">rund um die Markenkennwerte der </w:t>
      </w:r>
      <w:proofErr w:type="spellStart"/>
      <w:r w:rsidR="007D1DD7" w:rsidRPr="005C6BF9">
        <w:rPr>
          <w:rFonts w:ascii="LRA_Starnberg" w:eastAsia="LRA_Starnberg" w:hAnsi="LRA_Starnberg" w:cs="LRA_Starnberg"/>
          <w:b/>
          <w:sz w:val="24"/>
        </w:rPr>
        <w:t>gwt</w:t>
      </w:r>
      <w:proofErr w:type="spellEnd"/>
      <w:r w:rsidR="007D1DD7" w:rsidRPr="005C6BF9">
        <w:rPr>
          <w:rFonts w:ascii="LRA_Starnberg" w:eastAsia="LRA_Starnberg" w:hAnsi="LRA_Starnberg" w:cs="LRA_Starnberg"/>
          <w:sz w:val="24"/>
        </w:rPr>
        <w:t xml:space="preserve"> kreieren </w:t>
      </w:r>
      <w:r w:rsidR="00924C91" w:rsidRPr="005C6BF9">
        <w:rPr>
          <w:rFonts w:ascii="LRA_Starnberg" w:eastAsia="LRA_Starnberg" w:hAnsi="LRA_Starnberg" w:cs="LRA_Starnberg"/>
          <w:sz w:val="24"/>
        </w:rPr>
        <w:t xml:space="preserve">und das </w:t>
      </w:r>
      <w:proofErr w:type="spellStart"/>
      <w:r w:rsidR="00924C91" w:rsidRPr="005C6BF9">
        <w:rPr>
          <w:rFonts w:ascii="LRA_Starnberg" w:eastAsia="LRA_Starnberg" w:hAnsi="LRA_Starnberg" w:cs="LRA_Starnberg"/>
          <w:sz w:val="24"/>
        </w:rPr>
        <w:t>Kernwort</w:t>
      </w:r>
      <w:proofErr w:type="spellEnd"/>
      <w:r w:rsidR="00924C91" w:rsidRPr="005C6BF9">
        <w:rPr>
          <w:rFonts w:ascii="LRA_Starnberg" w:eastAsia="LRA_Starnberg" w:hAnsi="LRA_Starnberg" w:cs="LRA_Starnberg"/>
          <w:sz w:val="24"/>
        </w:rPr>
        <w:t xml:space="preserve"> „wertschätzend“ </w:t>
      </w:r>
      <w:r w:rsidR="007D1DD7" w:rsidRPr="005C6BF9">
        <w:rPr>
          <w:rFonts w:ascii="LRA_Starnberg" w:eastAsia="LRA_Starnberg" w:hAnsi="LRA_Starnberg" w:cs="LRA_Starnberg"/>
          <w:sz w:val="24"/>
        </w:rPr>
        <w:t xml:space="preserve"> (siehe Grafik rechts); Hilfestellung gibt </w:t>
      </w:r>
      <w:proofErr w:type="spellStart"/>
      <w:r w:rsidR="007D1DD7" w:rsidRPr="005C6BF9">
        <w:rPr>
          <w:rFonts w:ascii="LRA_Starnberg" w:eastAsia="LRA_Starnberg" w:hAnsi="LRA_Starnberg" w:cs="LRA_Starnberg"/>
          <w:sz w:val="24"/>
        </w:rPr>
        <w:t>es</w:t>
      </w:r>
      <w:r w:rsidR="00D30A6C" w:rsidRPr="005C6BF9">
        <w:rPr>
          <w:rFonts w:ascii="LRA_Starnberg" w:eastAsia="LRA_Starnberg" w:hAnsi="LRA_Starnberg" w:cs="LRA_Starnberg"/>
          <w:sz w:val="24"/>
        </w:rPr>
        <w:t>direkt</w:t>
      </w:r>
      <w:proofErr w:type="spellEnd"/>
      <w:r w:rsidR="007D1DD7" w:rsidRPr="005C6BF9">
        <w:rPr>
          <w:rFonts w:ascii="LRA_Starnberg" w:eastAsia="LRA_Starnberg" w:hAnsi="LRA_Starnberg" w:cs="LRA_Starnberg"/>
          <w:sz w:val="24"/>
        </w:rPr>
        <w:t xml:space="preserve"> bei der </w:t>
      </w:r>
      <w:proofErr w:type="spellStart"/>
      <w:r w:rsidR="007D1DD7" w:rsidRPr="005C6BF9">
        <w:rPr>
          <w:rFonts w:ascii="LRA_Starnberg" w:eastAsia="LRA_Starnberg" w:hAnsi="LRA_Starnberg" w:cs="LRA_Starnberg"/>
          <w:sz w:val="24"/>
        </w:rPr>
        <w:t>gwt</w:t>
      </w:r>
      <w:proofErr w:type="spellEnd"/>
      <w:r w:rsidR="007D1DD7" w:rsidRPr="005C6BF9">
        <w:rPr>
          <w:rFonts w:ascii="LRA_Starnberg" w:eastAsia="LRA_Starnberg" w:hAnsi="LRA_Starnberg" w:cs="LRA_Starnberg"/>
          <w:sz w:val="24"/>
        </w:rPr>
        <w:t xml:space="preserve">, </w:t>
      </w:r>
      <w:hyperlink r:id="rId14" w:history="1">
        <w:r w:rsidR="00D30A6C" w:rsidRPr="005C6BF9">
          <w:rPr>
            <w:rStyle w:val="Hyperlink"/>
            <w:rFonts w:ascii="LRA_Starnberg" w:eastAsia="LRA_Starnberg" w:hAnsi="LRA_Starnberg" w:cs="LRA_Starnberg"/>
            <w:sz w:val="24"/>
          </w:rPr>
          <w:t>info@gwf-starnberg.de</w:t>
        </w:r>
      </w:hyperlink>
      <w:r w:rsidR="007D1DD7"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1C14AE" w:rsidRPr="005C6BF9" w:rsidRDefault="001C14AE" w:rsidP="001C14AE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Selbstverpflichtungen gegen den Strom </w:t>
      </w:r>
      <w:r w:rsidR="00D401E4" w:rsidRPr="005C6BF9">
        <w:rPr>
          <w:rFonts w:ascii="LRA_Starnberg" w:eastAsia="LRA_Starnberg" w:hAnsi="LRA_Starnberg" w:cs="LRA_Starnberg"/>
          <w:sz w:val="24"/>
        </w:rPr>
        <w:t>aussprech</w:t>
      </w:r>
      <w:r w:rsidR="00AE6F54" w:rsidRPr="005C6BF9">
        <w:rPr>
          <w:rFonts w:ascii="LRA_Starnberg" w:eastAsia="LRA_Starnberg" w:hAnsi="LRA_Starnberg" w:cs="LRA_Starnberg"/>
          <w:sz w:val="24"/>
        </w:rPr>
        <w:t xml:space="preserve">en, umsetzen, dokumentieren </w:t>
      </w:r>
      <w:r w:rsidRPr="005C6BF9">
        <w:rPr>
          <w:rFonts w:ascii="LRA_Starnberg" w:eastAsia="LRA_Starnberg" w:hAnsi="LRA_Starnberg" w:cs="LRA_Starnberg"/>
          <w:sz w:val="24"/>
        </w:rPr>
        <w:t>(Radfahren, Klamottenkauf, Plastik</w:t>
      </w:r>
      <w:r w:rsidR="00AE6F54" w:rsidRPr="005C6BF9">
        <w:rPr>
          <w:rFonts w:ascii="LRA_Starnberg" w:eastAsia="LRA_Starnberg" w:hAnsi="LRA_Starnberg" w:cs="LRA_Starnberg"/>
          <w:sz w:val="24"/>
        </w:rPr>
        <w:t xml:space="preserve"> </w:t>
      </w:r>
      <w:r w:rsidRPr="005C6BF9">
        <w:rPr>
          <w:rFonts w:ascii="LRA_Starnberg" w:eastAsia="LRA_Starnberg" w:hAnsi="LRA_Starnberg" w:cs="LRA_Starnberg"/>
          <w:sz w:val="24"/>
        </w:rPr>
        <w:t xml:space="preserve">vermeiden, Fleischverzicht …) </w:t>
      </w:r>
    </w:p>
    <w:p w:rsidR="00AE6F54" w:rsidRPr="005C6BF9" w:rsidRDefault="00AE6F54" w:rsidP="00AE6F54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Eine besondere </w:t>
      </w:r>
      <w:r w:rsidR="004567C5" w:rsidRPr="005C6BF9">
        <w:rPr>
          <w:rFonts w:ascii="LRA_Starnberg" w:eastAsia="LRA_Starnberg" w:hAnsi="LRA_Starnberg" w:cs="LRA_Starnberg"/>
          <w:sz w:val="24"/>
        </w:rPr>
        <w:t>Schüler-</w:t>
      </w:r>
      <w:r w:rsidRPr="005C6BF9">
        <w:rPr>
          <w:rFonts w:ascii="LRA_Starnberg" w:eastAsia="LRA_Starnberg" w:hAnsi="LRA_Starnberg" w:cs="LRA_Starnberg"/>
          <w:sz w:val="24"/>
        </w:rPr>
        <w:t xml:space="preserve">Kampagne zum Stadtradeln im Landkreis (25.6.-15.7.2017) aufsetzen und dokumentieren: </w:t>
      </w:r>
      <w:hyperlink r:id="rId15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http://www.stadtradeln-sta.de/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7D1DD7" w:rsidRPr="005C6BF9" w:rsidRDefault="00924C91" w:rsidP="001C14AE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Ideen auch unter </w:t>
      </w:r>
      <w:hyperlink r:id="rId16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http://www.schulradeln.de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  <w:r w:rsidR="00761607"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4567C5" w:rsidRPr="005C6BF9" w:rsidRDefault="004567C5" w:rsidP="004567C5">
      <w:pPr>
        <w:pStyle w:val="Listenabsatz"/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7D1DD7" w:rsidRPr="005C6BF9" w:rsidRDefault="00D30A6C" w:rsidP="007D1DD7">
      <w:pPr>
        <w:spacing w:after="0" w:line="240" w:lineRule="auto"/>
        <w:ind w:left="360"/>
        <w:rPr>
          <w:rFonts w:ascii="LRA_Starnberg" w:eastAsia="LRA_Starnberg" w:hAnsi="LRA_Starnberg" w:cs="LRA_Starnberg"/>
          <w:b/>
          <w:sz w:val="24"/>
        </w:rPr>
      </w:pPr>
      <w:r w:rsidRPr="005C6BF9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6060DC" wp14:editId="2970B728">
                <wp:simplePos x="0" y="0"/>
                <wp:positionH relativeFrom="column">
                  <wp:posOffset>4291330</wp:posOffset>
                </wp:positionH>
                <wp:positionV relativeFrom="paragraph">
                  <wp:posOffset>128905</wp:posOffset>
                </wp:positionV>
                <wp:extent cx="2377440" cy="152400"/>
                <wp:effectExtent l="0" t="0" r="3810" b="0"/>
                <wp:wrapTight wrapText="bothSides">
                  <wp:wrapPolygon edited="0">
                    <wp:start x="0" y="0"/>
                    <wp:lineTo x="0" y="18900"/>
                    <wp:lineTo x="21462" y="18900"/>
                    <wp:lineTo x="21462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2CA" w:rsidRPr="001305D5" w:rsidRDefault="004712CA" w:rsidP="004712C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Abbildung: Markenkennwerte der </w:t>
                            </w:r>
                            <w:proofErr w:type="spellStart"/>
                            <w:r>
                              <w:t>gwt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60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37.9pt;margin-top:10.15pt;width:187.2pt;height:1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" stroked="f">
                <v:textbox inset="0,0,0,0">
                  <w:txbxContent>
                    <w:p w:rsidR="004712CA" w:rsidRPr="001305D5" w:rsidRDefault="004712CA" w:rsidP="004712C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Abbildung: Markenkennwerte der </w:t>
                      </w:r>
                      <w:proofErr w:type="spellStart"/>
                      <w:r>
                        <w:t>gwt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1DD7" w:rsidRPr="005C6BF9">
        <w:rPr>
          <w:rFonts w:ascii="LRA_Starnberg" w:eastAsia="LRA_Starnberg" w:hAnsi="LRA_Starnberg" w:cs="LRA_Starnberg"/>
          <w:b/>
          <w:sz w:val="24"/>
        </w:rPr>
        <w:t>Hier gibt’s noch viel mehr Tipps, Handbücher und Anregungen:</w:t>
      </w:r>
    </w:p>
    <w:p w:rsidR="007D1DD7" w:rsidRPr="005C6BF9" w:rsidRDefault="007D1DD7" w:rsidP="007D1DD7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Initiative Ein guter Tag hat 100 Punkte: </w:t>
      </w:r>
      <w:hyperlink r:id="rId17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http://www.eingutertag.org/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7D1DD7" w:rsidRPr="005C6BF9" w:rsidRDefault="007D1DD7" w:rsidP="00080E2B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Die Kampagne </w:t>
      </w:r>
      <w:hyperlink r:id="rId18" w:tgtFrame="_blank" w:history="1">
        <w:r w:rsidRPr="005C6BF9">
          <w:rPr>
            <w:rFonts w:ascii="LRA_Starnberg" w:eastAsia="LRA_Starnberg" w:hAnsi="LRA_Starnberg" w:cs="LRA_Starnberg"/>
            <w:sz w:val="24"/>
          </w:rPr>
          <w:t>Fairtrade-Schools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bietet eine tolle Möglichkeit für ein Engagement von Schulen</w:t>
      </w:r>
      <w:r w:rsidR="00A51640" w:rsidRPr="005C6BF9">
        <w:rPr>
          <w:rFonts w:ascii="LRA_Starnberg" w:eastAsia="LRA_Starnberg" w:hAnsi="LRA_Starnberg" w:cs="LRA_Starnberg"/>
          <w:sz w:val="24"/>
        </w:rPr>
        <w:t xml:space="preserve"> oder Schüler-AGs</w:t>
      </w:r>
      <w:r w:rsidRPr="005C6BF9">
        <w:rPr>
          <w:rFonts w:ascii="LRA_Starnberg" w:eastAsia="LRA_Starnberg" w:hAnsi="LRA_Starnberg" w:cs="LRA_Starnberg"/>
          <w:sz w:val="24"/>
        </w:rPr>
        <w:t xml:space="preserve">. </w:t>
      </w:r>
      <w:hyperlink r:id="rId19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https://www.fairtrade-schools.de/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1C14AE" w:rsidRPr="005C6BF9" w:rsidRDefault="0031413B" w:rsidP="0031413B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 xml:space="preserve">Hilfestellungen/Handbücher für journalistische Beiträge (Film, Fotos, Texte) </w:t>
      </w:r>
      <w:r w:rsidR="007D1DD7" w:rsidRPr="005C6BF9">
        <w:rPr>
          <w:rFonts w:ascii="LRA_Starnberg" w:eastAsia="LRA_Starnberg" w:hAnsi="LRA_Starnberg" w:cs="LRA_Starnberg"/>
          <w:sz w:val="24"/>
        </w:rPr>
        <w:t xml:space="preserve">gibt es hier:  </w:t>
      </w:r>
      <w:hyperlink r:id="rId20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http://www.jungereporter.org/angebote/materialien.html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F209EE" w:rsidRPr="005C6BF9" w:rsidRDefault="00353C47" w:rsidP="00761607">
      <w:pPr>
        <w:pStyle w:val="Listenabsatz"/>
        <w:numPr>
          <w:ilvl w:val="0"/>
          <w:numId w:val="2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b/>
          <w:sz w:val="24"/>
        </w:rPr>
        <w:t xml:space="preserve">Tolle </w:t>
      </w:r>
      <w:r w:rsidR="00F209EE" w:rsidRPr="005C6BF9">
        <w:rPr>
          <w:rFonts w:ascii="LRA_Starnberg" w:eastAsia="LRA_Starnberg" w:hAnsi="LRA_Starnberg" w:cs="LRA_Starnberg"/>
          <w:b/>
          <w:sz w:val="24"/>
        </w:rPr>
        <w:t xml:space="preserve">Anregungen </w:t>
      </w:r>
      <w:r w:rsidRPr="005C6BF9">
        <w:rPr>
          <w:rFonts w:ascii="LRA_Starnberg" w:eastAsia="LRA_Starnberg" w:hAnsi="LRA_Starnberg" w:cs="LRA_Starnberg"/>
          <w:b/>
          <w:sz w:val="24"/>
        </w:rPr>
        <w:t>finden sich auf d</w:t>
      </w:r>
      <w:r w:rsidR="00F209EE" w:rsidRPr="005C6BF9">
        <w:rPr>
          <w:rFonts w:ascii="LRA_Starnberg" w:eastAsia="LRA_Starnberg" w:hAnsi="LRA_Starnberg" w:cs="LRA_Starnberg"/>
          <w:b/>
          <w:sz w:val="24"/>
        </w:rPr>
        <w:t>er Seite „Klimaschutz ist eine Kunst“</w:t>
      </w:r>
      <w:r w:rsidR="00F209EE" w:rsidRPr="005C6BF9">
        <w:rPr>
          <w:rFonts w:ascii="LRA_Starnberg" w:eastAsia="LRA_Starnberg" w:hAnsi="LRA_Starnberg" w:cs="LRA_Starnberg"/>
          <w:sz w:val="24"/>
        </w:rPr>
        <w:t xml:space="preserve"> </w:t>
      </w:r>
      <w:hyperlink r:id="rId21" w:history="1">
        <w:r w:rsidR="00F209EE" w:rsidRPr="005C6BF9">
          <w:rPr>
            <w:rStyle w:val="Hyperlink"/>
            <w:rFonts w:ascii="LRA_Starnberg" w:eastAsia="LRA_Starnberg" w:hAnsi="LRA_Starnberg" w:cs="LRA_Starnberg"/>
            <w:sz w:val="24"/>
          </w:rPr>
          <w:t>http://klimakunstschule.bildungscent.de/klimaideen/</w:t>
        </w:r>
      </w:hyperlink>
      <w:r w:rsidR="00761607" w:rsidRPr="005C6BF9">
        <w:rPr>
          <w:rFonts w:ascii="LRA_Starnberg" w:eastAsia="LRA_Starnberg" w:hAnsi="LRA_Starnberg" w:cs="LRA_Starnberg"/>
          <w:sz w:val="24"/>
        </w:rPr>
        <w:t xml:space="preserve">. Dort findet sich auch ein Ideenbuch </w:t>
      </w:r>
      <w:r w:rsidRPr="005C6BF9">
        <w:rPr>
          <w:rFonts w:ascii="LRA_Starnberg" w:eastAsia="LRA_Starnberg" w:hAnsi="LRA_Starnberg" w:cs="LRA_Starnberg"/>
          <w:sz w:val="24"/>
        </w:rPr>
        <w:t xml:space="preserve">mit 22 </w:t>
      </w:r>
      <w:r w:rsidRPr="005C6BF9">
        <w:rPr>
          <w:rFonts w:ascii="LRA_Starnberg" w:eastAsia="LRA_Starnberg" w:hAnsi="LRA_Starnberg" w:cs="LRA_Starnberg"/>
          <w:sz w:val="24"/>
        </w:rPr>
        <w:lastRenderedPageBreak/>
        <w:t xml:space="preserve">Seiten </w:t>
      </w:r>
      <w:hyperlink r:id="rId22" w:history="1">
        <w:r w:rsidR="00761607" w:rsidRPr="005C6BF9">
          <w:rPr>
            <w:rStyle w:val="Hyperlink"/>
            <w:rFonts w:ascii="LRA_Starnberg" w:eastAsia="LRA_Starnberg" w:hAnsi="LRA_Starnberg" w:cs="LRA_Starnberg"/>
            <w:sz w:val="24"/>
          </w:rPr>
          <w:t>http://klimakunstschule.bildungscent.de/fileadmin/Klimakunstschule/Pdfs_Ideenkarten_Download/Klimaideen-Webbuch-download-Januar_2016.pdf</w:t>
        </w:r>
      </w:hyperlink>
      <w:r w:rsidR="00761607"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7D1DD7" w:rsidRPr="005C6BF9" w:rsidRDefault="007D1DD7" w:rsidP="003F5629">
      <w:pPr>
        <w:pStyle w:val="Listenabsatz"/>
        <w:numPr>
          <w:ilvl w:val="0"/>
          <w:numId w:val="3"/>
        </w:num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Ganz viele andere Anregungen</w:t>
      </w:r>
      <w:r w:rsidR="00A51640" w:rsidRPr="005C6BF9">
        <w:rPr>
          <w:rFonts w:ascii="LRA_Starnberg" w:eastAsia="LRA_Starnberg" w:hAnsi="LRA_Starnberg" w:cs="LRA_Starnberg"/>
          <w:sz w:val="24"/>
        </w:rPr>
        <w:t xml:space="preserve"> und auch weitere Wettbewerbe gibt’s hier</w:t>
      </w:r>
      <w:r w:rsidRPr="005C6BF9">
        <w:rPr>
          <w:rFonts w:ascii="LRA_Starnberg" w:eastAsia="LRA_Starnberg" w:hAnsi="LRA_Starnberg" w:cs="LRA_Starnberg"/>
          <w:sz w:val="24"/>
        </w:rPr>
        <w:t xml:space="preserve">: </w:t>
      </w:r>
      <w:hyperlink r:id="rId23" w:history="1">
        <w:r w:rsidRPr="005C6BF9">
          <w:rPr>
            <w:rStyle w:val="Hyperlink"/>
            <w:rFonts w:ascii="LRA_Starnberg" w:eastAsia="LRA_Starnberg" w:hAnsi="LRA_Starnberg" w:cs="LRA_Starnberg"/>
            <w:sz w:val="24"/>
          </w:rPr>
          <w:t>www.klimaschulenatlas.de</w:t>
        </w:r>
      </w:hyperlink>
      <w:r w:rsidRPr="005C6BF9">
        <w:rPr>
          <w:rFonts w:ascii="LRA_Starnberg" w:eastAsia="LRA_Starnberg" w:hAnsi="LRA_Starnberg" w:cs="LRA_Starnberg"/>
          <w:sz w:val="24"/>
        </w:rPr>
        <w:t xml:space="preserve"> </w:t>
      </w:r>
    </w:p>
    <w:p w:rsidR="003776E2" w:rsidRPr="005C6BF9" w:rsidRDefault="003776E2" w:rsidP="003776E2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3823B2" w:rsidRPr="005C6BF9" w:rsidRDefault="003823B2" w:rsidP="003823B2">
      <w:pPr>
        <w:spacing w:after="0" w:line="240" w:lineRule="auto"/>
        <w:jc w:val="right"/>
        <w:rPr>
          <w:rFonts w:ascii="LRA_Starnberg" w:eastAsia="LRA_Starnberg" w:hAnsi="LRA_Starnberg" w:cs="LRA_Starnberg"/>
          <w:sz w:val="24"/>
        </w:rPr>
      </w:pPr>
    </w:p>
    <w:p w:rsidR="003823B2" w:rsidRPr="005C6BF9" w:rsidRDefault="003823B2" w:rsidP="003823B2">
      <w:pPr>
        <w:spacing w:after="0" w:line="240" w:lineRule="auto"/>
        <w:jc w:val="right"/>
        <w:rPr>
          <w:rFonts w:ascii="LRA_Starnberg" w:eastAsia="LRA_Starnberg" w:hAnsi="LRA_Starnberg" w:cs="LRA_Starnberg"/>
          <w:sz w:val="24"/>
        </w:rPr>
      </w:pPr>
    </w:p>
    <w:p w:rsidR="003776E2" w:rsidRPr="005C6BF9" w:rsidRDefault="003776E2" w:rsidP="00D30A6C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Angaben ohne Gewähr</w:t>
      </w:r>
    </w:p>
    <w:p w:rsidR="003776E2" w:rsidRPr="005C6BF9" w:rsidRDefault="003776E2" w:rsidP="003776E2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3776E2" w:rsidRPr="005C6BF9" w:rsidRDefault="003776E2" w:rsidP="003776E2">
      <w:pPr>
        <w:spacing w:after="0" w:line="240" w:lineRule="auto"/>
        <w:jc w:val="right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Zusammenstellung: J. Anderer-Hirt</w:t>
      </w:r>
    </w:p>
    <w:p w:rsidR="003776E2" w:rsidRPr="005C6BF9" w:rsidRDefault="003776E2" w:rsidP="003776E2">
      <w:pPr>
        <w:spacing w:after="0" w:line="240" w:lineRule="auto"/>
        <w:jc w:val="right"/>
        <w:rPr>
          <w:rFonts w:ascii="LRA_Starnberg" w:eastAsia="LRA_Starnberg" w:hAnsi="LRA_Starnberg" w:cs="LRA_Starnberg"/>
          <w:sz w:val="24"/>
        </w:rPr>
      </w:pPr>
      <w:r w:rsidRPr="005C6BF9">
        <w:rPr>
          <w:rFonts w:ascii="LRA_Starnberg" w:eastAsia="LRA_Starnberg" w:hAnsi="LRA_Starnberg" w:cs="LRA_Starnberg"/>
          <w:sz w:val="24"/>
        </w:rPr>
        <w:t>Stand: 06.04.2017</w:t>
      </w:r>
    </w:p>
    <w:p w:rsidR="007D1DD7" w:rsidRPr="005C6BF9" w:rsidRDefault="007D1DD7" w:rsidP="001C14AE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1C14AE" w:rsidRPr="005C6BF9" w:rsidRDefault="001C14AE" w:rsidP="001C14AE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1C14AE" w:rsidRPr="005C6BF9" w:rsidRDefault="001C14AE" w:rsidP="001C14AE">
      <w:pPr>
        <w:spacing w:after="0" w:line="240" w:lineRule="auto"/>
        <w:rPr>
          <w:rFonts w:ascii="LRA_Starnberg" w:eastAsia="LRA_Starnberg" w:hAnsi="LRA_Starnberg" w:cs="LRA_Starnberg"/>
          <w:sz w:val="24"/>
        </w:rPr>
      </w:pPr>
    </w:p>
    <w:p w:rsidR="001C14AE" w:rsidRPr="005C6BF9" w:rsidRDefault="001C14AE">
      <w:pPr>
        <w:rPr>
          <w:sz w:val="24"/>
        </w:rPr>
      </w:pPr>
    </w:p>
    <w:sectPr w:rsidR="001C14AE" w:rsidRPr="005C6BF9" w:rsidSect="003823B2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E2" w:rsidRDefault="003776E2" w:rsidP="003776E2">
      <w:pPr>
        <w:spacing w:after="0" w:line="240" w:lineRule="auto"/>
      </w:pPr>
      <w:r>
        <w:separator/>
      </w:r>
    </w:p>
  </w:endnote>
  <w:endnote w:type="continuationSeparator" w:id="0">
    <w:p w:rsidR="003776E2" w:rsidRDefault="003776E2" w:rsidP="0037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E2" w:rsidRDefault="003776E2">
    <w:pPr>
      <w:pStyle w:val="Fuzeile"/>
    </w:pPr>
    <w:r>
      <w:rPr>
        <w:rFonts w:ascii="LRA_Starnberg" w:eastAsia="Times New Roman" w:hAnsi="LRA_Starnberg" w:cs="Arial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79B35" wp14:editId="3FDA294E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27126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9D4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ADFC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15pt" to="492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" strokecolor="#c9d45c" strokeweight="1pt">
              <v:stroke joinstyle="miter"/>
            </v:line>
          </w:pict>
        </mc:Fallback>
      </mc:AlternateContent>
    </w:r>
    <w:r>
      <w:rPr>
        <w:rFonts w:ascii="LRA_Starnberg" w:eastAsia="Times New Roman" w:hAnsi="LRA_Starnberg" w:cs="Arial"/>
        <w:sz w:val="20"/>
        <w:szCs w:val="24"/>
        <w:lang w:eastAsia="de-DE"/>
      </w:rPr>
      <w:t xml:space="preserve">Diese Sammlung ist für den </w:t>
    </w:r>
    <w:r w:rsidRPr="003776E2">
      <w:rPr>
        <w:rFonts w:ascii="LRA_Starnberg" w:eastAsia="Times New Roman" w:hAnsi="LRA_Starnberg" w:cs="Arial"/>
        <w:b/>
        <w:sz w:val="20"/>
        <w:szCs w:val="24"/>
        <w:lang w:eastAsia="de-DE"/>
      </w:rPr>
      <w:t>Kreativ-Wettbewerb „So wünsch ich mir die Zukunft“</w:t>
    </w:r>
    <w:r>
      <w:rPr>
        <w:rFonts w:ascii="LRA_Starnberg" w:eastAsia="Times New Roman" w:hAnsi="LRA_Starnberg" w:cs="Arial"/>
        <w:sz w:val="20"/>
        <w:szCs w:val="24"/>
        <w:lang w:eastAsia="de-DE"/>
      </w:rPr>
      <w:t xml:space="preserve">  zusammengestellt worden. Mehr zum Wettbewerb: </w:t>
    </w:r>
    <w:r w:rsidRPr="00CF0F62">
      <w:rPr>
        <w:rFonts w:ascii="LRA_Starnberg" w:eastAsia="Times New Roman" w:hAnsi="LRA_Starnberg" w:cs="Arial"/>
        <w:sz w:val="20"/>
        <w:szCs w:val="24"/>
        <w:lang w:eastAsia="de-DE"/>
      </w:rPr>
      <w:t xml:space="preserve"> </w:t>
    </w:r>
    <w:hyperlink r:id="rId1" w:history="1">
      <w:r w:rsidRPr="00CF0F62">
        <w:rPr>
          <w:rStyle w:val="Hyperlink"/>
          <w:rFonts w:ascii="LRA_Starnberg" w:eastAsia="Times New Roman" w:hAnsi="LRA_Starnberg" w:cs="Arial"/>
          <w:sz w:val="20"/>
          <w:szCs w:val="24"/>
          <w:lang w:eastAsia="de-DE"/>
        </w:rPr>
        <w:t>www.lk-starnberg.de/umweltbildung</w:t>
      </w:r>
    </w:hyperlink>
    <w:r>
      <w:rPr>
        <w:rStyle w:val="Hyperlink"/>
        <w:rFonts w:ascii="LRA_Starnberg" w:eastAsia="Times New Roman" w:hAnsi="LRA_Starnberg" w:cs="Arial"/>
        <w:sz w:val="20"/>
        <w:szCs w:val="24"/>
        <w:lang w:eastAsia="de-DE"/>
      </w:rPr>
      <w:t xml:space="preserve">; </w:t>
    </w:r>
    <w:r w:rsidRPr="00CF0F62">
      <w:rPr>
        <w:rFonts w:ascii="LRA_Starnberg" w:eastAsia="Times New Roman" w:hAnsi="LRA_Starnberg" w:cs="Arial"/>
        <w:sz w:val="20"/>
        <w:szCs w:val="24"/>
        <w:lang w:eastAsia="de-DE"/>
      </w:rPr>
      <w:t xml:space="preserve"> </w:t>
    </w:r>
    <w:r>
      <w:rPr>
        <w:rFonts w:ascii="LRA_Starnberg" w:eastAsia="Times New Roman" w:hAnsi="LRA_Starnberg" w:cs="Arial"/>
        <w:sz w:val="20"/>
        <w:szCs w:val="24"/>
        <w:lang w:eastAsia="de-DE"/>
      </w:rPr>
      <w:t xml:space="preserve">Hilfestellung bietet auch Veranstaltung „Gute Projekte und Geschichten für die Zukunft“  am 28.4.2017 in der VHS Starnberg; </w:t>
    </w:r>
    <w:r w:rsidRPr="00CF0F62">
      <w:rPr>
        <w:rFonts w:ascii="LRA_Starnberg" w:eastAsia="Times New Roman" w:hAnsi="LRA_Starnberg" w:cs="Arial"/>
        <w:sz w:val="20"/>
        <w:szCs w:val="24"/>
        <w:lang w:eastAsia="de-DE"/>
      </w:rPr>
      <w:t>Informationen</w:t>
    </w:r>
    <w:r>
      <w:rPr>
        <w:rFonts w:ascii="LRA_Starnberg" w:eastAsia="Times New Roman" w:hAnsi="LRA_Starnberg" w:cs="Arial"/>
        <w:sz w:val="20"/>
        <w:szCs w:val="24"/>
        <w:lang w:eastAsia="de-DE"/>
      </w:rPr>
      <w:t>, Anmeldung</w:t>
    </w:r>
    <w:r w:rsidRPr="00CF0F62">
      <w:rPr>
        <w:rFonts w:ascii="LRA_Starnberg" w:eastAsia="Times New Roman" w:hAnsi="LRA_Starnberg" w:cs="Arial"/>
        <w:sz w:val="20"/>
        <w:szCs w:val="24"/>
        <w:lang w:eastAsia="de-DE"/>
      </w:rPr>
      <w:t xml:space="preserve"> und Kontakt: Stabstelle Umwelt</w:t>
    </w:r>
    <w:r>
      <w:rPr>
        <w:rFonts w:ascii="LRA_Starnberg" w:eastAsia="Times New Roman" w:hAnsi="LRA_Starnberg" w:cs="Arial"/>
        <w:sz w:val="20"/>
        <w:szCs w:val="24"/>
        <w:lang w:eastAsia="de-DE"/>
      </w:rPr>
      <w:t xml:space="preserve"> und Klimaschutz am Landratsamt </w:t>
    </w:r>
    <w:r w:rsidRPr="00CF0F62">
      <w:rPr>
        <w:rFonts w:ascii="LRA_Starnberg" w:eastAsia="Times New Roman" w:hAnsi="LRA_Starnberg" w:cs="Arial"/>
        <w:sz w:val="20"/>
        <w:szCs w:val="24"/>
        <w:lang w:eastAsia="de-DE"/>
      </w:rPr>
      <w:t xml:space="preserve">Tel 08151 148-352; </w:t>
    </w:r>
    <w:hyperlink r:id="rId2" w:history="1">
      <w:r w:rsidRPr="00CF0F62">
        <w:rPr>
          <w:rStyle w:val="Hyperlink"/>
          <w:rFonts w:ascii="LRA_Starnberg" w:eastAsia="Times New Roman" w:hAnsi="LRA_Starnberg" w:cs="Arial"/>
          <w:sz w:val="20"/>
          <w:szCs w:val="24"/>
          <w:lang w:eastAsia="de-DE"/>
        </w:rPr>
        <w:t>klimaschutz@lra-starnberg.de</w:t>
      </w:r>
    </w:hyperlink>
  </w:p>
  <w:p w:rsidR="003776E2" w:rsidRDefault="003776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E2" w:rsidRDefault="003776E2" w:rsidP="003776E2">
      <w:pPr>
        <w:spacing w:after="0" w:line="240" w:lineRule="auto"/>
      </w:pPr>
      <w:r>
        <w:separator/>
      </w:r>
    </w:p>
  </w:footnote>
  <w:footnote w:type="continuationSeparator" w:id="0">
    <w:p w:rsidR="003776E2" w:rsidRDefault="003776E2" w:rsidP="0037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416E"/>
    <w:multiLevelType w:val="hybridMultilevel"/>
    <w:tmpl w:val="BEAC5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5F3"/>
    <w:multiLevelType w:val="multilevel"/>
    <w:tmpl w:val="7D9E8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A7882"/>
    <w:multiLevelType w:val="hybridMultilevel"/>
    <w:tmpl w:val="DBB41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11A1"/>
    <w:multiLevelType w:val="hybridMultilevel"/>
    <w:tmpl w:val="F7D4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832"/>
    <w:multiLevelType w:val="multilevel"/>
    <w:tmpl w:val="1BA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E"/>
    <w:rsid w:val="001C14AE"/>
    <w:rsid w:val="0031413B"/>
    <w:rsid w:val="00353C47"/>
    <w:rsid w:val="003776E2"/>
    <w:rsid w:val="003823B2"/>
    <w:rsid w:val="004567C5"/>
    <w:rsid w:val="004712CA"/>
    <w:rsid w:val="00531DCF"/>
    <w:rsid w:val="005852DC"/>
    <w:rsid w:val="005C6BF9"/>
    <w:rsid w:val="0065494A"/>
    <w:rsid w:val="00761607"/>
    <w:rsid w:val="007D1DD7"/>
    <w:rsid w:val="00924C91"/>
    <w:rsid w:val="009F2D34"/>
    <w:rsid w:val="009F49BF"/>
    <w:rsid w:val="00A51640"/>
    <w:rsid w:val="00AE6F54"/>
    <w:rsid w:val="00B37CD7"/>
    <w:rsid w:val="00D30A6C"/>
    <w:rsid w:val="00D401E4"/>
    <w:rsid w:val="00E60D99"/>
    <w:rsid w:val="00F209EE"/>
    <w:rsid w:val="00F81C48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A0C1-D6F6-4468-9018-88980746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C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C14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49BF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7D1DD7"/>
    <w:pPr>
      <w:spacing w:after="150" w:line="285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71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C9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E2"/>
  </w:style>
  <w:style w:type="paragraph" w:styleId="Fuzeile">
    <w:name w:val="footer"/>
    <w:basedOn w:val="Standard"/>
    <w:link w:val="FuzeileZchn"/>
    <w:uiPriority w:val="99"/>
    <w:unhideWhenUsed/>
    <w:rsid w:val="0037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0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hyperlink" Target="http://fairtrade-schools.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limakunstschule.bildungscent.de/klimaideen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hyperlink" Target="http://www.eingutertag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ulradeln.de" TargetMode="External"/><Relationship Id="rId20" Type="http://schemas.openxmlformats.org/officeDocument/2006/relationships/hyperlink" Target="http://www.jungereporter.org/angebote/materiali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slamm.ch/spargel-vorteile-nachteile-umweltkosten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tadtradeln-sta.de/" TargetMode="External"/><Relationship Id="rId23" Type="http://schemas.openxmlformats.org/officeDocument/2006/relationships/hyperlink" Target="http://www.klimaschulenatlas.d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fairtrade-schools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gwf-starnberg.de" TargetMode="External"/><Relationship Id="rId22" Type="http://schemas.openxmlformats.org/officeDocument/2006/relationships/hyperlink" Target="http://klimakunstschule.bildungscent.de/fileadmin/Klimakunstschule/Pdfs_Ideenkarten_Download/Klimaideen-Webbuch-download-Januar_2016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imaschutz@lra-starnberg.de" TargetMode="External"/><Relationship Id="rId1" Type="http://schemas.openxmlformats.org/officeDocument/2006/relationships/hyperlink" Target="http://www.lk-starnberg.de/umweltbild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A54DD318.dotm</Template>
  <TotalTime>0</TotalTime>
  <Pages>3</Pages>
  <Words>827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Anderer-Hirt Josefine</dc:creator>
  <cp:keywords/>
  <dc:description/>
  <cp:lastModifiedBy>Anderer-Hirt Josefine</cp:lastModifiedBy>
  <cp:revision>16</cp:revision>
  <dcterms:created xsi:type="dcterms:W3CDTF">2017-03-13T15:46:00Z</dcterms:created>
  <dcterms:modified xsi:type="dcterms:W3CDTF">2017-04-10T13:05:00Z</dcterms:modified>
</cp:coreProperties>
</file>